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53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064">
                <wp:simplePos x="0" y="0"/>
                <wp:positionH relativeFrom="page">
                  <wp:posOffset>407273</wp:posOffset>
                </wp:positionH>
                <wp:positionV relativeFrom="paragraph">
                  <wp:posOffset>-5003145</wp:posOffset>
                </wp:positionV>
                <wp:extent cx="6955790" cy="5086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5086985"/>
                          <a:chExt cx="6955790" cy="5086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36262"/>
                            <a:ext cx="6955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498600">
                                <a:moveTo>
                                  <a:pt x="6955202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3167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316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3168015">
                                <a:moveTo>
                                  <a:pt x="3477601" y="3167562"/>
                                </a:moveTo>
                                <a:lnTo>
                                  <a:pt x="0" y="3167562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3167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59685" y="1911911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588" y="320370"/>
                                </a:lnTo>
                                <a:lnTo>
                                  <a:pt x="2118588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493220" y="763308"/>
                            <a:ext cx="1459230" cy="136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MARYJO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SMART</w:t>
                              </w:r>
                            </w:p>
                            <w:p>
                              <w:pPr>
                                <w:spacing w:line="441" w:lineRule="exact"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PINOCCHIO</w:t>
                              </w:r>
                            </w:p>
                            <w:p>
                              <w:pPr>
                                <w:spacing w:before="30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086088" y="2402194"/>
                            <a:ext cx="2736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57102" y="2562351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01492" y="2562351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89910" y="2774241"/>
                            <a:ext cx="14655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msmart@fennemorelaw.com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11734" y="3952741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83368" y="4029898"/>
                            <a:ext cx="340487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Happiness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say,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harmony.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Mahatma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Gandhi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299240" y="3952741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393.948456pt;width:547.7pt;height:400.55pt;mso-position-horizontal-relative:page;mso-position-vertical-relative:paragraph;z-index:-15804416" id="docshapegroup1" coordorigin="641,-7879" coordsize="10954,8011">
                <v:rect style="position:absolute;left:641;top:-2468;width:10954;height:2360" id="docshape2" filled="true" fillcolor="#002e6d" stroked="false">
                  <v:fill type="solid"/>
                </v:rect>
                <v:shape style="position:absolute;left:641;top:-7879;width:2165;height:424" type="#_x0000_t75" id="docshape3" href="https://www.fennemorelaw.com/" stroked="false">
                  <v:imagedata r:id="rId5" o:title=""/>
                </v:shape>
                <v:shape style="position:absolute;left:641;top:-7456;width:5477;height:4989" type="#_x0000_t75" id="docshape4" stroked="false">
                  <v:imagedata r:id="rId7" o:title=""/>
                </v:shape>
                <v:rect style="position:absolute;left:6117;top:-7456;width:5477;height:4989" id="docshape5" filled="true" fillcolor="#262424" stroked="false">
                  <v:fill type="solid"/>
                </v:rect>
                <v:shape style="position:absolute;left:7192;top:-4869;width:3337;height:505" id="docshape6" coordorigin="7192,-4868" coordsize="3337,505" path="m10528,-4372l7192,-4372,7192,-4364,10528,-4364,10528,-4372xm10528,-4868l7192,-4868,7192,-4860,10528,-4860,10528,-486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717;top:-6677;width:2298;height:2154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MARYJO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SMART</w:t>
                        </w:r>
                      </w:p>
                      <w:p>
                        <w:pPr>
                          <w:spacing w:line="441" w:lineRule="exact"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PINOCCHIO</w:t>
                        </w:r>
                      </w:p>
                      <w:p>
                        <w:pPr>
                          <w:spacing w:before="30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650;top:-4096;width:431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3844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775.788.2245</w:t>
                        </w:r>
                      </w:p>
                    </w:txbxContent>
                  </v:textbox>
                  <w10:wrap type="none"/>
                </v:shape>
                <v:shape style="position:absolute;left:9305;top:-3844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775.788.2246</w:t>
                        </w:r>
                      </w:p>
                    </w:txbxContent>
                  </v:textbox>
                  <w10:wrap type="none"/>
                </v:shape>
                <v:shape style="position:absolute;left:7712;top:-3511;width:2308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msmart@fennemorelaw.com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65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49;top:-1533;width:5362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Happiness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say,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harmony.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Mahatma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Gandhi</w:t>
                        </w:r>
                      </w:p>
                    </w:txbxContent>
                  </v:textbox>
                  <w10:wrap type="none"/>
                </v:shape>
                <v:shape style="position:absolute;left:8986;top:-1655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MARYJO</w:t>
      </w:r>
      <w:r>
        <w:rPr>
          <w:color w:val="FF8100"/>
          <w:spacing w:val="7"/>
        </w:rPr>
        <w:t> </w:t>
      </w:r>
      <w:r>
        <w:rPr>
          <w:color w:val="FF8100"/>
        </w:rPr>
        <w:t>E.</w:t>
      </w:r>
      <w:r>
        <w:rPr>
          <w:color w:val="FF8100"/>
          <w:spacing w:val="8"/>
        </w:rPr>
        <w:t> </w:t>
      </w:r>
      <w:r>
        <w:rPr>
          <w:color w:val="FF8100"/>
        </w:rPr>
        <w:t>SMART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PINOCCHIO</w:t>
      </w:r>
    </w:p>
    <w:p>
      <w:pPr>
        <w:pStyle w:val="BodyText"/>
        <w:spacing w:line="292" w:lineRule="auto" w:before="146"/>
        <w:ind w:left="124"/>
      </w:pPr>
      <w:r>
        <w:rPr>
          <w:color w:val="6E6158"/>
        </w:rPr>
        <w:t>MaryJo Smart Pinocchio is an associate in our business litigation and intellectual property practice groups. Her</w:t>
      </w:r>
      <w:r>
        <w:rPr>
          <w:color w:val="6E6158"/>
          <w:spacing w:val="80"/>
        </w:rPr>
        <w:t> </w:t>
      </w:r>
      <w:r>
        <w:rPr>
          <w:color w:val="6E6158"/>
        </w:rPr>
        <w:t>practice</w:t>
      </w:r>
      <w:r>
        <w:rPr>
          <w:color w:val="6E6158"/>
          <w:spacing w:val="32"/>
        </w:rPr>
        <w:t> </w:t>
      </w:r>
      <w:r>
        <w:rPr>
          <w:color w:val="6E6158"/>
        </w:rPr>
        <w:t>focuses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complex</w:t>
      </w:r>
      <w:r>
        <w:rPr>
          <w:color w:val="6E6158"/>
          <w:spacing w:val="32"/>
        </w:rPr>
        <w:t> </w:t>
      </w:r>
      <w:r>
        <w:rPr>
          <w:color w:val="6E6158"/>
        </w:rPr>
        <w:t>commercial</w:t>
      </w:r>
      <w:r>
        <w:rPr>
          <w:color w:val="6E6158"/>
          <w:spacing w:val="32"/>
        </w:rPr>
        <w:t> </w:t>
      </w:r>
      <w:r>
        <w:rPr>
          <w:color w:val="6E6158"/>
        </w:rPr>
        <w:t>litigation,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well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transactional</w:t>
      </w:r>
      <w:r>
        <w:rPr>
          <w:color w:val="6E6158"/>
          <w:spacing w:val="32"/>
        </w:rPr>
        <w:t> </w:t>
      </w:r>
      <w:r>
        <w:rPr>
          <w:color w:val="6E6158"/>
        </w:rPr>
        <w:t>matters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general</w:t>
      </w:r>
      <w:r>
        <w:rPr>
          <w:color w:val="6E6158"/>
          <w:spacing w:val="32"/>
        </w:rPr>
        <w:t> </w:t>
      </w:r>
      <w:r>
        <w:rPr>
          <w:color w:val="6E6158"/>
        </w:rPr>
        <w:t>business</w:t>
      </w:r>
    </w:p>
    <w:p>
      <w:pPr>
        <w:pStyle w:val="BodyText"/>
        <w:spacing w:line="292" w:lineRule="auto" w:before="10"/>
        <w:ind w:left="124" w:right="310"/>
      </w:pPr>
      <w:r>
        <w:rPr>
          <w:color w:val="6E6158"/>
        </w:rPr>
        <w:t>advising. She has in depth litigation experience ranging from pre-litigation and the inception of a case through</w:t>
      </w:r>
      <w:r>
        <w:rPr>
          <w:color w:val="6E6158"/>
          <w:spacing w:val="80"/>
        </w:rPr>
        <w:t> </w:t>
      </w:r>
      <w:r>
        <w:rPr>
          <w:color w:val="6E6158"/>
          <w:spacing w:val="-2"/>
        </w:rPr>
        <w:t>trial.</w:t>
      </w:r>
    </w:p>
    <w:p>
      <w:pPr>
        <w:pStyle w:val="BodyText"/>
        <w:spacing w:line="295" w:lineRule="auto" w:before="196"/>
        <w:ind w:left="124" w:right="226"/>
      </w:pPr>
      <w:r>
        <w:rPr>
          <w:color w:val="6E6158"/>
        </w:rPr>
        <w:t>A fifth-generation Nevadan and the youngest of four siblings, albeit the most protective, MaryJo has always</w:t>
      </w:r>
      <w:r>
        <w:rPr>
          <w:color w:val="6E6158"/>
          <w:spacing w:val="80"/>
        </w:rPr>
        <w:t> </w:t>
      </w:r>
      <w:r>
        <w:rPr>
          <w:color w:val="6E6158"/>
        </w:rPr>
        <w:t>found</w:t>
      </w:r>
      <w:r>
        <w:rPr>
          <w:color w:val="6E6158"/>
          <w:spacing w:val="14"/>
        </w:rPr>
        <w:t> </w:t>
      </w:r>
      <w:r>
        <w:rPr>
          <w:color w:val="6E6158"/>
        </w:rPr>
        <w:t>herself</w:t>
      </w:r>
      <w:r>
        <w:rPr>
          <w:color w:val="6E6158"/>
          <w:spacing w:val="14"/>
        </w:rPr>
        <w:t> </w:t>
      </w:r>
      <w:r>
        <w:rPr>
          <w:color w:val="6E6158"/>
        </w:rPr>
        <w:t>advocating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others.</w:t>
      </w:r>
      <w:r>
        <w:rPr>
          <w:color w:val="6E6158"/>
          <w:spacing w:val="14"/>
        </w:rPr>
        <w:t> </w:t>
      </w:r>
      <w:r>
        <w:rPr>
          <w:color w:val="6E6158"/>
        </w:rPr>
        <w:t>Her</w:t>
      </w:r>
      <w:r>
        <w:rPr>
          <w:color w:val="6E6158"/>
          <w:spacing w:val="14"/>
        </w:rPr>
        <w:t> </w:t>
      </w:r>
      <w:r>
        <w:rPr>
          <w:color w:val="6E6158"/>
        </w:rPr>
        <w:t>tenacity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dedication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fight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what</w:t>
      </w:r>
      <w:r>
        <w:rPr>
          <w:color w:val="6E6158"/>
          <w:spacing w:val="14"/>
        </w:rPr>
        <w:t> </w:t>
      </w:r>
      <w:r>
        <w:rPr>
          <w:color w:val="6E6158"/>
        </w:rPr>
        <w:t>she</w:t>
      </w:r>
      <w:r>
        <w:rPr>
          <w:color w:val="6E6158"/>
          <w:spacing w:val="14"/>
        </w:rPr>
        <w:t> </w:t>
      </w:r>
      <w:r>
        <w:rPr>
          <w:color w:val="6E6158"/>
        </w:rPr>
        <w:t>believes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translates</w:t>
      </w:r>
      <w:r>
        <w:rPr>
          <w:color w:val="6E6158"/>
          <w:spacing w:val="14"/>
        </w:rPr>
        <w:t> </w:t>
      </w:r>
      <w:r>
        <w:rPr>
          <w:color w:val="6E6158"/>
        </w:rPr>
        <w:t>well to the dynamic practice of civil litigation, and MaryJo brings this strong-willed mentality to each of her cases. In</w:t>
      </w:r>
      <w:r>
        <w:rPr>
          <w:color w:val="6E6158"/>
          <w:spacing w:val="80"/>
        </w:rPr>
        <w:t> </w:t>
      </w:r>
      <w:r>
        <w:rPr>
          <w:color w:val="6E6158"/>
        </w:rPr>
        <w:t>her practice, she finds it crucial to get to know her clients and learn how their businesses operate on a granular</w:t>
      </w:r>
      <w:r>
        <w:rPr>
          <w:color w:val="6E6158"/>
          <w:spacing w:val="80"/>
        </w:rPr>
        <w:t> </w:t>
      </w:r>
      <w:r>
        <w:rPr>
          <w:color w:val="6E6158"/>
        </w:rPr>
        <w:t>level,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well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appreciate</w:t>
      </w:r>
      <w:r>
        <w:rPr>
          <w:color w:val="6E6158"/>
          <w:spacing w:val="24"/>
        </w:rPr>
        <w:t> </w:t>
      </w:r>
      <w:r>
        <w:rPr>
          <w:color w:val="6E6158"/>
        </w:rPr>
        <w:t>their</w:t>
      </w:r>
      <w:r>
        <w:rPr>
          <w:color w:val="6E6158"/>
          <w:spacing w:val="24"/>
        </w:rPr>
        <w:t> </w:t>
      </w:r>
      <w:r>
        <w:rPr>
          <w:color w:val="6E6158"/>
        </w:rPr>
        <w:t>ultimate</w:t>
      </w:r>
      <w:r>
        <w:rPr>
          <w:color w:val="6E6158"/>
          <w:spacing w:val="24"/>
        </w:rPr>
        <w:t> </w:t>
      </w:r>
      <w:r>
        <w:rPr>
          <w:color w:val="6E6158"/>
        </w:rPr>
        <w:t>goals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needs,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order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effectively</w:t>
      </w:r>
      <w:r>
        <w:rPr>
          <w:color w:val="6E6158"/>
          <w:spacing w:val="24"/>
        </w:rPr>
        <w:t> </w:t>
      </w:r>
      <w:r>
        <w:rPr>
          <w:color w:val="6E6158"/>
        </w:rPr>
        <w:t>litigate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their</w:t>
      </w:r>
      <w:r>
        <w:rPr>
          <w:color w:val="6E6158"/>
          <w:spacing w:val="24"/>
        </w:rPr>
        <w:t> </w:t>
      </w:r>
      <w:r>
        <w:rPr>
          <w:color w:val="6E6158"/>
        </w:rPr>
        <w:t>behalf.</w:t>
      </w:r>
    </w:p>
    <w:p>
      <w:pPr>
        <w:pStyle w:val="BodyText"/>
        <w:spacing w:line="302" w:lineRule="auto" w:before="195"/>
        <w:ind w:left="124" w:right="310"/>
      </w:pPr>
      <w:r>
        <w:rPr>
          <w:color w:val="6E6158"/>
        </w:rPr>
        <w:t>Outside of the office, MaryJo enjoys paddle boarding, learning to ski, and spending time with her nine nieces</w:t>
      </w:r>
      <w:r>
        <w:rPr>
          <w:color w:val="6E6158"/>
          <w:spacing w:val="80"/>
        </w:rPr>
        <w:t> </w:t>
      </w:r>
      <w:r>
        <w:rPr>
          <w:color w:val="6E6158"/>
        </w:rPr>
        <w:t>and nephews and her French bulldog, Frankie.</w:t>
      </w:r>
    </w:p>
    <w:p>
      <w:pPr>
        <w:pStyle w:val="BodyText"/>
        <w:spacing w:line="420" w:lineRule="auto"/>
        <w:ind w:left="377" w:right="79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17403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370368pt;width:1.65pt;height:1.65pt;mso-position-horizontal-relative:page;mso-position-vertical-relative:paragraph;z-index:15729152" id="docshape15" coordorigin="975,27" coordsize="33,33" path="m996,60l987,60,983,58,977,52,975,48,975,39,977,35,983,29,987,27,996,27,1000,29,1006,35,1008,39,1008,44,1008,48,1006,52,1000,58,996,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275769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714117pt;width:1.65pt;height:1.65pt;mso-position-horizontal-relative:page;mso-position-vertical-relative:paragraph;z-index:15729664" id="docshape16" coordorigin="975,434" coordsize="33,33" path="m996,467l987,467,983,465,977,459,975,455,975,446,977,442,983,436,987,434,996,434,1000,436,1006,442,1008,446,1008,451,1008,455,1006,459,1000,465,996,4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spacing w:before="137"/>
        <w:ind w:left="377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116759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3632pt;width:1.65pt;height:1.65pt;mso-position-horizontal-relative:page;mso-position-vertical-relative:paragraph;z-index:15730176" id="docshape17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Pacific,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McGeorge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With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Great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Distinction</w:t>
      </w:r>
    </w:p>
    <w:p>
      <w:pPr>
        <w:pStyle w:val="BodyText"/>
        <w:spacing w:line="420" w:lineRule="auto" w:before="50"/>
        <w:ind w:left="629" w:right="79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779319</wp:posOffset>
                </wp:positionH>
                <wp:positionV relativeFrom="paragraph">
                  <wp:posOffset>54908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363743pt;margin-top:4.323514pt;width:1.65pt;height:1.65pt;mso-position-horizontal-relative:page;mso-position-vertical-relative:paragraph;z-index:15730688" id="docshape18" coordorigin="1227,86" coordsize="33,33" path="m1248,119l1239,119,1235,117,1229,111,1227,107,1227,98,1229,94,1235,88,1239,86,1248,86,1252,88,1258,94,1260,98,1260,103,1260,107,1258,111,1252,117,1248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779319</wp:posOffset>
                </wp:positionH>
                <wp:positionV relativeFrom="paragraph">
                  <wp:posOffset>313274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363743pt;margin-top:24.667263pt;width:1.65pt;height:1.65pt;mso-position-horizontal-relative:page;mso-position-vertical-relative:paragraph;z-index:15731200" id="docshape19" coordorigin="1227,493" coordsize="33,33" path="m1248,526l1239,526,1235,524,1229,518,1227,514,1227,505,1229,501,1235,495,1239,493,1248,493,1252,495,1258,501,1260,505,1260,510,1260,514,1258,518,1252,524,1248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 of the Coif Traynor Honor </w:t>
      </w:r>
      <w:r>
        <w:rPr>
          <w:color w:val="6E6158"/>
        </w:rPr>
        <w:t>Society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640" w:bottom="280" w:left="720" w:right="720"/>
        </w:sectPr>
      </w:pPr>
    </w:p>
    <w:p>
      <w:pPr>
        <w:spacing w:before="78"/>
        <w:ind w:left="629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779319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363743pt;margin-top:6.255009pt;width:1.65pt;height:1.65pt;mso-position-horizontal-relative:page;mso-position-vertical-relative:paragraph;z-index:15732224" id="docshape20" coordorigin="1227,125" coordsize="33,33" path="m1248,158l1239,158,1235,156,1229,150,1227,146,1227,137,1229,133,1235,127,1239,125,1248,125,1252,127,1258,133,1260,137,1260,141,1260,146,1258,150,1252,156,1248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Chief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Articles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Symposium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University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Pacific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line="302" w:lineRule="auto" w:before="172"/>
        <w:ind w:left="629"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779319</wp:posOffset>
                </wp:positionH>
                <wp:positionV relativeFrom="paragraph">
                  <wp:posOffset>132562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363743pt;margin-top:10.438016pt;width:1.65pt;height:1.65pt;mso-position-horizontal-relative:page;mso-position-vertical-relative:paragraph;z-index:15732736" id="docshape21" coordorigin="1227,209" coordsize="33,33" path="m1248,241l1239,241,1235,240,1229,233,1227,230,1227,221,1229,217,1235,210,1239,209,1248,209,1252,210,1258,217,1260,221,1260,225,1260,230,1258,233,1252,240,1248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 Extern, Honorable Judge Morrison C. England, Jr., U.S. District Court for the Eastern District of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1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94958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77048pt;width:1.65pt;height:1.65pt;mso-position-horizontal-relative:page;mso-position-vertical-relative:paragraph;z-index:15733248" id="docshape22" coordorigin="975,150" coordsize="33,33" path="m996,182l987,182,983,181,977,174,975,170,975,161,977,157,983,151,987,150,996,150,1000,151,1006,157,1008,161,1008,166,1008,170,1006,174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Nevada,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Reno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2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23657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62797pt;width:1.65pt;height:1.65pt;mso-position-horizontal-relative:page;mso-position-vertical-relative:paragraph;z-index:15733760" id="docshape23" coordorigin="975,37" coordsize="33,33" path="m996,70l987,70,983,68,977,62,975,58,975,49,977,45,983,39,987,37,996,37,1000,39,1006,45,1008,49,1008,54,1008,58,1006,62,1000,68,996,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2" w:lineRule="auto" w:before="174"/>
        <w:ind w:left="377" w:right="79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134097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8841pt;width:1.65pt;height:1.65pt;mso-position-horizontal-relative:page;mso-position-vertical-relative:paragraph;z-index:15734272" id="docshape24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392462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90259pt;width:1.65pt;height:1.65pt;mso-position-horizontal-relative:page;mso-position-vertical-relative:paragraph;z-index:15734784" id="docshape25" coordorigin="975,618" coordsize="33,33" path="m996,651l987,651,983,649,977,643,975,639,975,630,977,626,983,620,987,618,996,618,1000,620,1006,626,1008,630,1008,634,1008,639,1006,643,1000,649,996,6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655995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51.653214pt;width:1.65pt;height:1.65pt;mso-position-horizontal-relative:page;mso-position-vertical-relative:paragraph;z-index:15735296" id="docshape26" coordorigin="975,1033" coordsize="33,33" path="m996,1066l987,1066,983,1064,977,1058,975,1054,975,1045,977,1041,983,1035,987,1033,996,1033,1000,1035,1006,1041,1008,1045,1008,1049,1008,1054,1006,1058,1000,1064,996,10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914361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1.996964pt;width:1.65pt;height:1.65pt;mso-position-horizontal-relative:page;mso-position-vertical-relative:paragraph;z-index:15735808" id="docshape27" coordorigin="975,1440" coordsize="33,33" path="m996,1472l987,1472,983,1471,977,1465,975,1461,975,1452,977,1448,983,1442,987,1440,996,1440,1000,1442,1006,1448,1008,1452,1008,1456,1008,1461,1006,1465,1000,1471,996,14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Litigation Mediation and </w:t>
      </w:r>
      <w:r>
        <w:rPr>
          <w:color w:val="6E6158"/>
        </w:rPr>
        <w:t>Arbitration Business Litigation Intellectual Property</w:t>
      </w:r>
    </w:p>
    <w:p>
      <w:pPr>
        <w:pStyle w:val="Heading1"/>
        <w:spacing w:before="15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116671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6728pt;width:1.65pt;height:1.65pt;mso-position-horizontal-relative:page;mso-position-vertical-relative:paragraph;z-index:15736320" id="docshape28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“MaryJo Smart joins the Fennemore Business Litigation practice group,” Northern Nevada </w:t>
      </w:r>
      <w:r>
        <w:rPr>
          <w:color w:val="6E6158"/>
        </w:rPr>
        <w:t>Business</w:t>
      </w:r>
      <w:r>
        <w:rPr>
          <w:color w:val="6E6158"/>
          <w:spacing w:val="80"/>
        </w:rPr>
        <w:t> </w:t>
      </w:r>
      <w:r>
        <w:rPr>
          <w:color w:val="6E6158"/>
        </w:rPr>
        <w:t>Weekly, April 14, 2023</w:t>
      </w:r>
    </w:p>
    <w:p>
      <w:pPr>
        <w:pStyle w:val="Heading1"/>
        <w:spacing w:before="293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377" w:right="88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619132</wp:posOffset>
                </wp:positionH>
                <wp:positionV relativeFrom="paragraph">
                  <wp:posOffset>625690</wp:posOffset>
                </wp:positionV>
                <wp:extent cx="20955" cy="2095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9.266968pt;width:1.65pt;height:1.65pt;mso-position-horizontal-relative:page;mso-position-vertical-relative:paragraph;z-index:-15725568;mso-wrap-distance-left:0;mso-wrap-distance-right:0" id="docshape29" coordorigin="975,985" coordsize="33,33" path="m996,1018l987,1018,983,1016,977,1010,975,1006,975,997,977,993,983,987,987,985,996,985,1000,987,1006,993,1008,997,1008,1002,1008,1006,1006,1010,1000,1016,996,1018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116248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3434pt;width:1.65pt;height:1.65pt;mso-position-horizontal-relative:page;mso-position-vertical-relative:paragraph;z-index:15736832" id="docshape30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374614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497183pt;width:1.65pt;height:1.65pt;mso-position-horizontal-relative:page;mso-position-vertical-relative:paragraph;z-index:15737344" id="docshape31" coordorigin="975,590" coordsize="33,33" path="m996,622l987,622,983,621,977,615,975,611,975,602,977,598,983,592,987,590,996,590,1000,592,1006,598,1008,602,1008,606,1008,611,1006,615,1000,621,996,6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p>
      <w:pPr>
        <w:pStyle w:val="BodyText"/>
        <w:spacing w:line="175" w:lineRule="exact"/>
        <w:ind w:left="377"/>
      </w:pP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138784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27952pt;width:1.65pt;height:1.65pt;mso-position-horizontal-relative:page;mso-position-vertical-relative:paragraph;z-index:15737856" id="docshape32" coordorigin="975,219" coordsize="33,33" path="m996,251l987,251,983,250,977,243,975,239,975,230,977,227,983,220,987,219,996,219,1000,220,1006,227,1008,230,1008,235,1008,239,1006,243,1000,250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133654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3996pt;width:1.65pt;height:1.65pt;mso-position-horizontal-relative:page;mso-position-vertical-relative:paragraph;z-index:15738368" id="docshape33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msmart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2024-11-12T11:55:06Z</dcterms:created>
  <dcterms:modified xsi:type="dcterms:W3CDTF">2024-11-12T11:55:06Z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