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17112" y="1369338"/>
                            <a:ext cx="18656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320675">
                                <a:moveTo>
                                  <a:pt x="18654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65401" y="320382"/>
                                </a:lnTo>
                                <a:lnTo>
                                  <a:pt x="1865401" y="315214"/>
                                </a:lnTo>
                                <a:close/>
                              </a:path>
                              <a:path w="1865630" h="320675">
                                <a:moveTo>
                                  <a:pt x="186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65401" y="5168"/>
                                </a:lnTo>
                                <a:lnTo>
                                  <a:pt x="186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18733" y="763308"/>
                            <a:ext cx="187515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JOHNNY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JONES</w:t>
                              </w:r>
                            </w:p>
                            <w:p>
                              <w:pPr>
                                <w:spacing w:before="39"/>
                                <w:ind w:left="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28592" y="1859626"/>
                            <a:ext cx="4552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Spokane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18733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509.316.2131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06614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509.455.3718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68702" y="2226505"/>
                            <a:ext cx="13754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jjones@fennemorelaw.com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7037;top:2716;width:2938;height:505" id="docshape5" coordorigin="7037,2716" coordsize="2938,505" path="m9975,3213l7037,3213,7037,3221,9975,3221,9975,3213xm9975,2716l7037,2716,7037,2725,9975,2725,9975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40;top:1762;width:2953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JOHNNY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JONES</w:t>
                        </w:r>
                      </w:p>
                      <w:p>
                        <w:pPr>
                          <w:spacing w:before="39"/>
                          <w:ind w:left="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57;top:3488;width:717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Spokane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40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509.316.2131</w:t>
                        </w:r>
                      </w:p>
                    </w:txbxContent>
                  </v:textbox>
                  <w10:wrap type="none"/>
                </v:shape>
                <v:shape style="position:absolute;left:8753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509.455.3718</w:t>
                        </w:r>
                      </w:p>
                    </w:txbxContent>
                  </v:textbox>
                  <w10:wrap type="none"/>
                </v:shape>
                <v:shape style="position:absolute;left:7433;top:4066;width:216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jjones@fennemorelaw.com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JOHNNY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JONES</w:t>
      </w:r>
    </w:p>
    <w:p>
      <w:pPr>
        <w:pStyle w:val="BodyText"/>
        <w:spacing w:line="302" w:lineRule="auto" w:before="147"/>
        <w:ind w:left="104" w:right="464"/>
      </w:pPr>
      <w:r>
        <w:rPr>
          <w:color w:val="6E6158"/>
        </w:rPr>
        <w:t>Johnny Jones is an attorney in Fennemore’s Real Estate group. In his practice, he focuses on</w:t>
      </w:r>
      <w:r>
        <w:rPr>
          <w:color w:val="6E6158"/>
          <w:spacing w:val="40"/>
        </w:rPr>
        <w:t> </w:t>
      </w:r>
      <w:r>
        <w:rPr>
          <w:color w:val="6E6158"/>
        </w:rPr>
        <w:t>advising</w:t>
      </w:r>
      <w:r>
        <w:rPr>
          <w:color w:val="6E6158"/>
          <w:spacing w:val="16"/>
        </w:rPr>
        <w:t> </w:t>
      </w:r>
      <w:r>
        <w:rPr>
          <w:color w:val="6E6158"/>
        </w:rPr>
        <w:t>clients</w:t>
      </w:r>
      <w:r>
        <w:rPr>
          <w:color w:val="6E6158"/>
          <w:spacing w:val="16"/>
        </w:rPr>
        <w:t> </w:t>
      </w:r>
      <w:r>
        <w:rPr>
          <w:color w:val="6E6158"/>
        </w:rPr>
        <w:t>on</w:t>
      </w:r>
      <w:r>
        <w:rPr>
          <w:color w:val="6E6158"/>
          <w:spacing w:val="16"/>
        </w:rPr>
        <w:t> </w:t>
      </w:r>
      <w:r>
        <w:rPr>
          <w:color w:val="6E6158"/>
        </w:rPr>
        <w:t>issues</w:t>
      </w:r>
      <w:r>
        <w:rPr>
          <w:color w:val="6E6158"/>
          <w:spacing w:val="16"/>
        </w:rPr>
        <w:t> </w:t>
      </w:r>
      <w:r>
        <w:rPr>
          <w:color w:val="6E6158"/>
        </w:rPr>
        <w:t>involving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estate,</w:t>
      </w:r>
      <w:r>
        <w:rPr>
          <w:color w:val="6E6158"/>
          <w:spacing w:val="16"/>
        </w:rPr>
        <w:t> </w:t>
      </w:r>
      <w:r>
        <w:rPr>
          <w:color w:val="6E6158"/>
        </w:rPr>
        <w:t>land</w:t>
      </w:r>
      <w:r>
        <w:rPr>
          <w:color w:val="6E6158"/>
          <w:spacing w:val="16"/>
        </w:rPr>
        <w:t> </w:t>
      </w:r>
      <w:r>
        <w:rPr>
          <w:color w:val="6E6158"/>
        </w:rPr>
        <w:t>use,</w:t>
      </w:r>
      <w:r>
        <w:rPr>
          <w:color w:val="6E6158"/>
          <w:spacing w:val="16"/>
        </w:rPr>
        <w:t> </w:t>
      </w:r>
      <w:r>
        <w:rPr>
          <w:color w:val="6E6158"/>
        </w:rPr>
        <w:t>natural</w:t>
      </w:r>
      <w:r>
        <w:rPr>
          <w:color w:val="6E6158"/>
          <w:spacing w:val="16"/>
        </w:rPr>
        <w:t> </w:t>
      </w:r>
      <w:r>
        <w:rPr>
          <w:color w:val="6E6158"/>
        </w:rPr>
        <w:t>resources,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environmental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law. Having grown up in the Spokane area, Johnny understands the types of problems his clients</w:t>
      </w:r>
      <w:r>
        <w:rPr>
          <w:color w:val="6E6158"/>
          <w:spacing w:val="40"/>
        </w:rPr>
        <w:t> </w:t>
      </w:r>
      <w:r>
        <w:rPr>
          <w:color w:val="6E6158"/>
        </w:rPr>
        <w:t>face</w:t>
      </w:r>
      <w:r>
        <w:rPr>
          <w:color w:val="6E6158"/>
          <w:spacing w:val="25"/>
        </w:rPr>
        <w:t> </w:t>
      </w:r>
      <w:r>
        <w:rPr>
          <w:color w:val="6E6158"/>
        </w:rPr>
        <w:t>daily,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draws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previous</w:t>
      </w:r>
      <w:r>
        <w:rPr>
          <w:color w:val="6E6158"/>
          <w:spacing w:val="25"/>
        </w:rPr>
        <w:t> </w:t>
      </w:r>
      <w:r>
        <w:rPr>
          <w:color w:val="6E6158"/>
        </w:rPr>
        <w:t>experience,</w:t>
      </w:r>
      <w:r>
        <w:rPr>
          <w:color w:val="6E6158"/>
          <w:spacing w:val="25"/>
        </w:rPr>
        <w:t> </w:t>
      </w:r>
      <w:r>
        <w:rPr>
          <w:color w:val="6E6158"/>
        </w:rPr>
        <w:t>working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field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natural</w:t>
      </w:r>
      <w:r>
        <w:rPr>
          <w:color w:val="6E6158"/>
          <w:spacing w:val="25"/>
        </w:rPr>
        <w:t> </w:t>
      </w:r>
      <w:r>
        <w:rPr>
          <w:color w:val="6E6158"/>
        </w:rPr>
        <w:t>resources</w:t>
      </w:r>
    </w:p>
    <w:p>
      <w:pPr>
        <w:pStyle w:val="BodyText"/>
        <w:ind w:left="104"/>
      </w:pPr>
      <w:r>
        <w:rPr>
          <w:color w:val="6E6158"/>
        </w:rPr>
        <w:t>management,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provide</w:t>
      </w:r>
      <w:r>
        <w:rPr>
          <w:color w:val="6E6158"/>
          <w:spacing w:val="15"/>
        </w:rPr>
        <w:t> </w:t>
      </w:r>
      <w:r>
        <w:rPr>
          <w:color w:val="6E6158"/>
        </w:rPr>
        <w:t>effective</w:t>
      </w:r>
      <w:r>
        <w:rPr>
          <w:color w:val="6E6158"/>
          <w:spacing w:val="15"/>
        </w:rPr>
        <w:t> </w:t>
      </w:r>
      <w:r>
        <w:rPr>
          <w:color w:val="6E6158"/>
        </w:rPr>
        <w:t>legal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solutions.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 w:right="271"/>
      </w:pPr>
      <w:r>
        <w:rPr>
          <w:color w:val="6E6158"/>
        </w:rPr>
        <w:t>After graduating from Gonzaga Prep in 2007, Johnny pursued a career as a marine biologist. In</w:t>
      </w:r>
      <w:r>
        <w:rPr>
          <w:color w:val="6E6158"/>
          <w:spacing w:val="40"/>
        </w:rPr>
        <w:t> </w:t>
      </w:r>
      <w:r>
        <w:rPr>
          <w:color w:val="6E6158"/>
        </w:rPr>
        <w:t>the decade that followed, he worked as a PhD scientist for the Department of Interior and</w:t>
      </w:r>
      <w:r>
        <w:rPr>
          <w:color w:val="6E6158"/>
          <w:spacing w:val="40"/>
        </w:rPr>
        <w:t> </w:t>
      </w:r>
      <w:r>
        <w:rPr>
          <w:color w:val="6E6158"/>
        </w:rPr>
        <w:t>Spokane</w:t>
      </w:r>
      <w:r>
        <w:rPr>
          <w:color w:val="6E6158"/>
          <w:spacing w:val="28"/>
        </w:rPr>
        <w:t> </w:t>
      </w:r>
      <w:r>
        <w:rPr>
          <w:color w:val="6E6158"/>
        </w:rPr>
        <w:t>County’s</w:t>
      </w:r>
      <w:r>
        <w:rPr>
          <w:color w:val="6E6158"/>
          <w:spacing w:val="28"/>
        </w:rPr>
        <w:t> </w:t>
      </w:r>
      <w:r>
        <w:rPr>
          <w:color w:val="6E6158"/>
        </w:rPr>
        <w:t>Water</w:t>
      </w:r>
      <w:r>
        <w:rPr>
          <w:color w:val="6E6158"/>
          <w:spacing w:val="28"/>
        </w:rPr>
        <w:t> </w:t>
      </w:r>
      <w:r>
        <w:rPr>
          <w:color w:val="6E6158"/>
        </w:rPr>
        <w:t>Resources</w:t>
      </w:r>
      <w:r>
        <w:rPr>
          <w:color w:val="6E6158"/>
          <w:spacing w:val="28"/>
        </w:rPr>
        <w:t> </w:t>
      </w:r>
      <w:r>
        <w:rPr>
          <w:color w:val="6E6158"/>
        </w:rPr>
        <w:t>Program</w:t>
      </w:r>
      <w:r>
        <w:rPr>
          <w:color w:val="6E6158"/>
          <w:spacing w:val="28"/>
        </w:rPr>
        <w:t> </w:t>
      </w:r>
      <w:r>
        <w:rPr>
          <w:color w:val="6E6158"/>
        </w:rPr>
        <w:t>before</w:t>
      </w:r>
      <w:r>
        <w:rPr>
          <w:color w:val="6E6158"/>
          <w:spacing w:val="28"/>
        </w:rPr>
        <w:t> </w:t>
      </w:r>
      <w:r>
        <w:rPr>
          <w:color w:val="6E6158"/>
        </w:rPr>
        <w:t>making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transition</w:t>
      </w:r>
      <w:r>
        <w:rPr>
          <w:color w:val="6E6158"/>
          <w:spacing w:val="28"/>
        </w:rPr>
        <w:t> </w:t>
      </w:r>
      <w:r>
        <w:rPr>
          <w:color w:val="6E6158"/>
        </w:rPr>
        <w:t>into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practice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</w:p>
    <w:p>
      <w:pPr>
        <w:pStyle w:val="BodyText"/>
        <w:spacing w:before="10"/>
        <w:ind w:left="104"/>
      </w:pPr>
      <w:r>
        <w:rPr>
          <w:color w:val="6E6158"/>
          <w:spacing w:val="-4"/>
        </w:rPr>
        <w:t>law.</w:t>
      </w:r>
    </w:p>
    <w:p>
      <w:pPr>
        <w:pStyle w:val="BodyText"/>
        <w:spacing w:before="14"/>
      </w:pPr>
    </w:p>
    <w:p>
      <w:pPr>
        <w:pStyle w:val="BodyText"/>
        <w:spacing w:line="295" w:lineRule="auto" w:before="1"/>
        <w:ind w:left="104" w:right="341"/>
      </w:pPr>
      <w:r>
        <w:rPr>
          <w:color w:val="6E6158"/>
        </w:rPr>
        <w:t>Johnny graduated from Gonzaga Law School’s Executive J.D. program, a two-year track</w:t>
      </w:r>
      <w:r>
        <w:rPr>
          <w:color w:val="6E6158"/>
          <w:spacing w:val="40"/>
        </w:rPr>
        <w:t> </w:t>
      </w:r>
      <w:r>
        <w:rPr>
          <w:color w:val="6E6158"/>
        </w:rPr>
        <w:t>focused on supplementing the traditional law school curriculum with business and leadership</w:t>
      </w:r>
      <w:r>
        <w:rPr>
          <w:color w:val="6E6158"/>
          <w:spacing w:val="40"/>
        </w:rPr>
        <w:t> </w:t>
      </w:r>
      <w:r>
        <w:rPr>
          <w:color w:val="6E6158"/>
        </w:rPr>
        <w:t>courses. Johnny’s experience at Gonzaga Law helped train him to not only be an effective</w:t>
      </w:r>
      <w:r>
        <w:rPr>
          <w:color w:val="6E6158"/>
          <w:spacing w:val="40"/>
        </w:rPr>
        <w:t> </w:t>
      </w:r>
      <w:r>
        <w:rPr>
          <w:color w:val="6E6158"/>
        </w:rPr>
        <w:t>advocate for his clients, but also a life-long student of the law as it evolves with technological</w:t>
      </w:r>
      <w:r>
        <w:rPr>
          <w:color w:val="6E6158"/>
          <w:spacing w:val="40"/>
        </w:rPr>
        <w:t> </w:t>
      </w:r>
      <w:r>
        <w:rPr>
          <w:color w:val="6E6158"/>
        </w:rPr>
        <w:t>and societal change.</w:t>
      </w:r>
    </w:p>
    <w:p>
      <w:pPr>
        <w:pStyle w:val="BodyText"/>
        <w:spacing w:line="297" w:lineRule="auto" w:before="194"/>
        <w:ind w:left="104" w:right="271"/>
      </w:pPr>
      <w:r>
        <w:rPr>
          <w:color w:val="6E6158"/>
        </w:rPr>
        <w:t>Johnny’s goal is to help clients navigate complex and often stressful legal processes to achieve</w:t>
      </w:r>
      <w:r>
        <w:rPr>
          <w:color w:val="6E6158"/>
          <w:spacing w:val="40"/>
        </w:rPr>
        <w:t> </w:t>
      </w:r>
      <w:r>
        <w:rPr>
          <w:color w:val="6E6158"/>
        </w:rPr>
        <w:t>positive outcomes. In his free time, you will find Johnny with his family boating on Loon Lake,</w:t>
      </w:r>
      <w:r>
        <w:rPr>
          <w:color w:val="6E6158"/>
          <w:spacing w:val="80"/>
        </w:rPr>
        <w:t> </w:t>
      </w:r>
      <w:r>
        <w:rPr>
          <w:color w:val="6E6158"/>
        </w:rPr>
        <w:t>skiing</w:t>
      </w:r>
      <w:r>
        <w:rPr>
          <w:color w:val="6E6158"/>
          <w:spacing w:val="14"/>
        </w:rPr>
        <w:t> </w:t>
      </w:r>
      <w:r>
        <w:rPr>
          <w:color w:val="6E6158"/>
        </w:rPr>
        <w:t>at</w:t>
      </w:r>
      <w:r>
        <w:rPr>
          <w:color w:val="6E6158"/>
          <w:spacing w:val="14"/>
        </w:rPr>
        <w:t> </w:t>
      </w:r>
      <w:r>
        <w:rPr>
          <w:color w:val="6E6158"/>
        </w:rPr>
        <w:t>49</w:t>
      </w:r>
      <w:r>
        <w:rPr>
          <w:color w:val="6E6158"/>
          <w:spacing w:val="14"/>
        </w:rPr>
        <w:t> </w:t>
      </w:r>
      <w:r>
        <w:rPr>
          <w:color w:val="6E6158"/>
        </w:rPr>
        <w:t>Degrees</w:t>
      </w:r>
      <w:r>
        <w:rPr>
          <w:color w:val="6E6158"/>
          <w:spacing w:val="14"/>
        </w:rPr>
        <w:t> </w:t>
      </w:r>
      <w:r>
        <w:rPr>
          <w:color w:val="6E6158"/>
        </w:rPr>
        <w:t>North,</w:t>
      </w:r>
      <w:r>
        <w:rPr>
          <w:color w:val="6E6158"/>
          <w:spacing w:val="14"/>
        </w:rPr>
        <w:t> </w:t>
      </w:r>
      <w:r>
        <w:rPr>
          <w:color w:val="6E6158"/>
        </w:rPr>
        <w:t>or</w:t>
      </w:r>
      <w:r>
        <w:rPr>
          <w:color w:val="6E6158"/>
          <w:spacing w:val="14"/>
        </w:rPr>
        <w:t> </w:t>
      </w:r>
      <w:r>
        <w:rPr>
          <w:color w:val="6E6158"/>
        </w:rPr>
        <w:t>walking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dog</w:t>
      </w:r>
      <w:r>
        <w:rPr>
          <w:color w:val="6E6158"/>
          <w:spacing w:val="14"/>
        </w:rPr>
        <w:t> </w:t>
      </w:r>
      <w:r>
        <w:rPr>
          <w:color w:val="6E6158"/>
        </w:rPr>
        <w:t>through</w:t>
      </w:r>
      <w:r>
        <w:rPr>
          <w:color w:val="6E6158"/>
          <w:spacing w:val="14"/>
        </w:rPr>
        <w:t> </w:t>
      </w:r>
      <w:r>
        <w:rPr>
          <w:color w:val="6E6158"/>
        </w:rPr>
        <w:t>one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Spokane’s</w:t>
      </w:r>
      <w:r>
        <w:rPr>
          <w:color w:val="6E6158"/>
          <w:spacing w:val="14"/>
        </w:rPr>
        <w:t> </w:t>
      </w:r>
      <w:r>
        <w:rPr>
          <w:color w:val="6E6158"/>
        </w:rPr>
        <w:t>beautiful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parks.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059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Gonzaga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7" w:lineRule="auto" w:before="172"/>
        <w:ind w:left="356" w:right="46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168707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4065pt;width:1.65pt;height:1.65pt;mso-position-horizontal-relative:page;mso-position-vertical-relative:paragraph;z-index:15729664" id="docshape12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432240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34691pt;width:1.65pt;height:1.65pt;mso-position-horizontal-relative:page;mso-position-vertical-relative:paragraph;z-index:15730176" id="docshape13" coordorigin="1675,681" coordsize="33,33" path="m1696,713l1687,713,1683,712,1676,705,1675,701,1675,692,1676,689,1683,682,1687,681,1696,681,1699,682,1706,689,1707,692,1707,697,1707,701,1706,705,1699,712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Ph.D., University of California Santa </w:t>
      </w:r>
      <w:r>
        <w:rPr>
          <w:color w:val="6E6158"/>
        </w:rPr>
        <w:t>Barbara B.A., College of the Holy Cross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7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152507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467pt;width:1.65pt;height:1.65pt;mso-position-horizontal-relative:page;mso-position-vertical-relative:paragraph;z-index:15730688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410873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2215pt;width:1.65pt;height:1.65pt;mso-position-horizontal-relative:page;mso-position-vertical-relative:paragraph;z-index:15731200" id="docshape15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-9"/>
        </w:rPr>
        <w:t> </w:t>
      </w:r>
      <w:r>
        <w:rPr>
          <w:color w:val="6E6158"/>
        </w:rPr>
        <w:t>Estate Land Use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63955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872pt;width:1.65pt;height:1.65pt;mso-position-horizontal-relative:page;mso-position-vertical-relative:paragraph;z-index:15731712" id="docshape16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2224" id="docshape1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Spokane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302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169878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287pt;width:1.65pt;height:1.65pt;mso-position-horizontal-relative:page;mso-position-vertical-relative:paragraph;z-index:15732736" id="docshape18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Real Property, Land Use, and Environmental Law Sections, Washington State Bar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13"/>
        <w:ind w:left="356" w:right="46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131004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319pt;width:1.65pt;height:1.65pt;mso-position-horizontal-relative:page;mso-position-vertical-relative:paragraph;z-index:15733248" id="docshape1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389370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59067pt;width:1.65pt;height:1.65pt;mso-position-horizontal-relative:page;mso-position-vertical-relative:paragraph;z-index:15733760" id="docshape20" coordorigin="1675,613" coordsize="33,33" path="m1696,646l1687,646,1683,644,1676,638,1675,634,1675,625,1676,621,1683,615,1687,613,1696,613,1699,615,1706,621,1707,625,1707,629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Inland Northwest Land </w:t>
      </w:r>
      <w:r>
        <w:rPr>
          <w:color w:val="6E6158"/>
        </w:rPr>
        <w:t>Conservancy Member, Ducks Unlimited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left="356" w:right="7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157969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582pt;width:1.65pt;height:1.65pt;mso-position-horizontal-relative:page;mso-position-vertical-relative:paragraph;z-index:15734272" id="docshape2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416335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333pt;width:1.65pt;height:1.65pt;mso-position-horizontal-relative:page;mso-position-vertical-relative:paragraph;z-index:15734784" id="docshape2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Idaho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pokane/" TargetMode="External"/><Relationship Id="rId10" Type="http://schemas.openxmlformats.org/officeDocument/2006/relationships/hyperlink" Target="mailto:jjone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2024-12-04T08:21:13Z</dcterms:created>
  <dcterms:modified xsi:type="dcterms:W3CDTF">2024-12-04T08:21:13Z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