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9" w:right="75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JONATHAN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PETERS</w:t>
                              </w:r>
                            </w:p>
                            <w:p>
                              <w:pPr>
                                <w:spacing w:before="48"/>
                                <w:ind w:left="759" w:right="75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2117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916.273.1868</w:t>
                              </w:r>
                            </w:p>
                            <w:p>
                              <w:pPr>
                                <w:spacing w:before="119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jpeters@fennemorelaw.com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9" w:right="75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JONATHAN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PETERS</w:t>
                        </w:r>
                      </w:p>
                      <w:p>
                        <w:pPr>
                          <w:spacing w:before="48"/>
                          <w:ind w:left="759" w:right="75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2117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916.273.1868</w:t>
                        </w:r>
                      </w:p>
                      <w:p>
                        <w:pPr>
                          <w:spacing w:before="119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jpeters@fennemorelaw.com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JONATHAN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PETERS</w:t>
      </w:r>
    </w:p>
    <w:p>
      <w:pPr>
        <w:pStyle w:val="BodyText"/>
        <w:spacing w:line="297" w:lineRule="auto"/>
        <w:ind w:left="104" w:right="536"/>
        <w:jc w:val="both"/>
      </w:pPr>
      <w:r>
        <w:rPr>
          <w:color w:val="6E6158"/>
        </w:rPr>
        <w:t>Jon Peters focuses his practice in business, corporate, and real estate law with a large part of his practice devoted to mergers and acquisitions. He has counseled clients from the start-up phase assisting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organization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fund-raising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exit</w:t>
      </w:r>
      <w:r>
        <w:rPr>
          <w:color w:val="6E6158"/>
          <w:spacing w:val="27"/>
        </w:rPr>
        <w:t> </w:t>
      </w:r>
      <w:r>
        <w:rPr>
          <w:color w:val="6E6158"/>
        </w:rPr>
        <w:t>process</w:t>
      </w:r>
      <w:r>
        <w:rPr>
          <w:color w:val="6E6158"/>
          <w:spacing w:val="27"/>
        </w:rPr>
        <w:t> </w:t>
      </w:r>
      <w:r>
        <w:rPr>
          <w:color w:val="6E6158"/>
        </w:rPr>
        <w:t>when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client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ready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0"/>
        <w:ind w:left="104" w:right="1048"/>
        <w:jc w:val="both"/>
      </w:pPr>
      <w:r>
        <w:rPr>
          <w:color w:val="6E6158"/>
        </w:rPr>
        <w:t>sell. He also practices regularly in real estate, representing buyers and sellers in commercial transactions, easements, and leasing.</w:t>
      </w:r>
    </w:p>
    <w:p>
      <w:pPr>
        <w:pStyle w:val="BodyText"/>
        <w:spacing w:line="292" w:lineRule="auto" w:before="201"/>
        <w:ind w:left="104" w:right="479"/>
      </w:pPr>
      <w:r>
        <w:rPr>
          <w:color w:val="6E6158"/>
        </w:rPr>
        <w:t>The practice of law is not his first profession. After graduating from college, he joined the Los</w:t>
      </w:r>
      <w:r>
        <w:rPr>
          <w:color w:val="6E6158"/>
          <w:spacing w:val="40"/>
        </w:rPr>
        <w:t> </w:t>
      </w:r>
      <w:r>
        <w:rPr>
          <w:color w:val="6E6158"/>
        </w:rPr>
        <w:t>Angeles Police Department and served for eight years before deciding that law school was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next and final career stage of his life.</w:t>
      </w:r>
    </w:p>
    <w:p>
      <w:pPr>
        <w:pStyle w:val="BodyText"/>
        <w:spacing w:line="302" w:lineRule="auto" w:before="197"/>
        <w:ind w:left="104" w:right="479"/>
      </w:pPr>
      <w:r>
        <w:rPr>
          <w:color w:val="6E6158"/>
        </w:rPr>
        <w:t>Jon is married with five children and enjoys spending time with his family, surfing, mountain bike</w:t>
      </w:r>
      <w:r>
        <w:rPr>
          <w:color w:val="6E6158"/>
          <w:spacing w:val="40"/>
        </w:rPr>
        <w:t> </w:t>
      </w:r>
      <w:r>
        <w:rPr>
          <w:color w:val="6E6158"/>
        </w:rPr>
        <w:t>riding and playing guitar.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6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Pacific,</w:t>
      </w:r>
      <w:r>
        <w:rPr>
          <w:color w:val="6E6158"/>
          <w:spacing w:val="12"/>
        </w:rPr>
        <w:t> </w:t>
      </w:r>
      <w:r>
        <w:rPr>
          <w:color w:val="6E6158"/>
        </w:rPr>
        <w:t>McGeorge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170228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12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Haas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7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711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2023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Sacramento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Magazine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152840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685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pet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2024-12-04T08:28:47Z</dcterms:created>
  <dcterms:modified xsi:type="dcterms:W3CDTF">2024-12-04T08:28:47Z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